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EF85C" w14:textId="393B2023" w:rsidR="003D59D9" w:rsidRDefault="003D59D9"/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572414" w14:paraId="3CA31CB1" w14:textId="0080FDA2" w:rsidTr="00A5549C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200540C2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5" w:value="5"/>
                  <w:listItem w:displayText="6" w:value="6"/>
                </w:dropDownList>
              </w:sdtPr>
              <w:sdtEndPr/>
              <w:sdtContent>
                <w:r w:rsidR="003816B9">
                  <w:rPr>
                    <w:rFonts w:cs="Arial"/>
                    <w:b/>
                    <w:iCs/>
                    <w:sz w:val="28"/>
                    <w:szCs w:val="28"/>
                  </w:rPr>
                  <w:t>5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1FD6320D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4C2236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725423CA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Nummer des UVs im BF/SB: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2.1" w:value="2.1"/>
                  <w:listItem w:displayText="2.2" w:value="2.2"/>
                  <w:listItem w:displayText="2.3" w:value="2.3"/>
                  <w:listItem w:displayText="2.4" w:value="2.4"/>
                  <w:listItem w:displayText="2.5" w:value="2.5"/>
                </w:dropDownList>
              </w:sdtPr>
              <w:sdtEndPr/>
              <w:sdtContent>
                <w:r w:rsidR="003816B9">
                  <w:rPr>
                    <w:rFonts w:cs="Arial"/>
                    <w:b/>
                    <w:iCs/>
                    <w:sz w:val="28"/>
                    <w:szCs w:val="28"/>
                  </w:rPr>
                  <w:t>2.1</w:t>
                </w:r>
              </w:sdtContent>
            </w:sdt>
          </w:p>
        </w:tc>
      </w:tr>
      <w:tr w:rsidR="00100A58" w:rsidRPr="00572414" w14:paraId="5A130DC2" w14:textId="77777777" w:rsidTr="00A5549C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3E677BA5" w14:textId="135A9009" w:rsidR="00100A58" w:rsidRPr="00F04336" w:rsidRDefault="00100A58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Thema des UV:</w:t>
            </w:r>
            <w:r w:rsidR="003816B9">
              <w:rPr>
                <w:rFonts w:cs="Arial"/>
                <w:b/>
                <w:iCs/>
                <w:szCs w:val="24"/>
              </w:rPr>
              <w:t xml:space="preserve"> Wir spielen kreativ gemeinsam – Spiele und Regeln einhalten und weiterentwickeln</w:t>
            </w:r>
          </w:p>
          <w:p w14:paraId="15CC4F83" w14:textId="4773BEB2" w:rsidR="000E6E72" w:rsidRPr="00F04336" w:rsidRDefault="000E6E72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</w:p>
        </w:tc>
      </w:tr>
      <w:tr w:rsidR="00100A58" w:rsidRPr="00572414" w14:paraId="05D0C5A3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FF6600"/>
            <w:tcMar>
              <w:top w:w="57" w:type="dxa"/>
              <w:bottom w:w="57" w:type="dxa"/>
            </w:tcMar>
          </w:tcPr>
          <w:p w14:paraId="2803BC05" w14:textId="5A236935" w:rsidR="00100A58" w:rsidRPr="00F04336" w:rsidRDefault="00D8507B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 xml:space="preserve">BF/SB </w:t>
            </w:r>
            <w:r w:rsidR="00983DF7">
              <w:rPr>
                <w:rFonts w:cs="Arial"/>
                <w:b/>
                <w:iCs/>
                <w:szCs w:val="24"/>
              </w:rPr>
              <w:t>2:</w:t>
            </w:r>
            <w:r w:rsidRPr="00F04336">
              <w:rPr>
                <w:rFonts w:cs="Arial"/>
                <w:b/>
                <w:iCs/>
                <w:szCs w:val="24"/>
              </w:rPr>
              <w:t xml:space="preserve"> </w:t>
            </w:r>
            <w:r w:rsidR="00983DF7">
              <w:rPr>
                <w:rFonts w:cs="Arial"/>
                <w:b/>
                <w:iCs/>
                <w:szCs w:val="24"/>
              </w:rPr>
              <w:t>Das Spielen entdecken, Spielräume nutzen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C7C73C" w14:textId="304B0A37" w:rsidR="008B3FE3" w:rsidRPr="00F04336" w:rsidRDefault="008B3FE3" w:rsidP="008B3FE3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DefaultPlaceholder_-1854013438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D7C8B79" w14:textId="658F91C5" w:rsidR="008B3FE3" w:rsidRPr="00F04336" w:rsidRDefault="003816B9" w:rsidP="002617C0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e - Kooperation und Konkurrenz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2DC841D4658D4BCBB7F313C67C614DDC"/>
              </w:placeholder>
              <w:showingPlcHdr/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10126908" w:rsidR="00387AA9" w:rsidRPr="00F04336" w:rsidRDefault="004C2236" w:rsidP="00FD4FCE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</w:tc>
      </w:tr>
      <w:tr w:rsidR="00100A58" w:rsidRPr="00572414" w14:paraId="41B8DABC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Inhaltliche Kern</w:t>
            </w:r>
            <w:r w:rsidR="008C66D1" w:rsidRPr="00F04336">
              <w:rPr>
                <w:rFonts w:cs="Arial"/>
                <w:b/>
                <w:iCs/>
                <w:szCs w:val="24"/>
              </w:rPr>
              <w:t>e</w:t>
            </w:r>
            <w:r w:rsidRPr="00F04336">
              <w:rPr>
                <w:rFonts w:cs="Arial"/>
                <w:b/>
                <w:iCs/>
                <w:szCs w:val="24"/>
              </w:rPr>
              <w:t>:</w:t>
            </w:r>
          </w:p>
          <w:p w14:paraId="1B1EAC9A" w14:textId="32F86E8F" w:rsidR="0075578F" w:rsidRPr="00F04336" w:rsidRDefault="006D0AF8" w:rsidP="00E62BFC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EE36C6D7AC3A4C2AB599F78A3E19C5B4"/>
                </w:placeholder>
                <w:dropDownList>
                  <w:listItem w:value="Wählen Sie ein Element aus."/>
                  <w:listItem w:displayText="kooperative Spiele" w:value="kooperative Spiele"/>
                  <w:listItem w:displayText="kleine Spiele und Pausenspiele" w:value="kleine Spiele und Pausenspiele"/>
                </w:dropDownList>
              </w:sdtPr>
              <w:sdtEndPr/>
              <w:sdtContent>
                <w:r w:rsidR="003816B9">
                  <w:rPr>
                    <w:rFonts w:cs="Arial"/>
                    <w:iCs/>
                    <w:szCs w:val="24"/>
                  </w:rPr>
                  <w:t>kooperative Spiele</w:t>
                </w:r>
              </w:sdtContent>
            </w:sdt>
            <w:r w:rsidR="0075578F" w:rsidRPr="00F04336">
              <w:rPr>
                <w:rFonts w:cs="Arial"/>
                <w:szCs w:val="24"/>
              </w:rPr>
              <w:tab/>
            </w:r>
          </w:p>
          <w:p w14:paraId="272A2BB3" w14:textId="47F21DD3" w:rsidR="00E62BFC" w:rsidRPr="00F04336" w:rsidRDefault="006D0AF8" w:rsidP="0075578F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755054562"/>
                <w:placeholder>
                  <w:docPart w:val="4588D375DE4C49998BABD7C80891201C"/>
                </w:placeholder>
                <w:showingPlcHdr/>
                <w:dropDownList>
                  <w:listItem w:value="Wählen Sie ein Element aus."/>
                  <w:listItem w:displayText="kooperative Spiele" w:value="kooperative Spiele"/>
                  <w:listItem w:displayText="kleine Spiele und Pausenspiele" w:value="kleine Spiele und Pausenspiele"/>
                </w:dropDownList>
              </w:sdtPr>
              <w:sdtEndPr/>
              <w:sdtContent>
                <w:r w:rsidR="00A5549C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1C54A06" w14:textId="5B20A17C" w:rsidR="00E62BFC" w:rsidRPr="00F04336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Inhaltliche Schwerpunkt</w:t>
            </w:r>
            <w:r w:rsidR="00387AA9" w:rsidRPr="00F04336">
              <w:rPr>
                <w:rFonts w:cs="Arial"/>
                <w:b/>
                <w:iCs/>
                <w:szCs w:val="24"/>
              </w:rPr>
              <w:t>e</w:t>
            </w:r>
            <w:r w:rsidRPr="00F04336">
              <w:rPr>
                <w:rFonts w:cs="Arial"/>
                <w:b/>
                <w:iCs/>
                <w:szCs w:val="24"/>
              </w:rPr>
              <w:t>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960335C5CF204B2DB5AADD9011AC7A1B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3F8E8F6A" w14:textId="0DBADC91" w:rsidR="00D8507B" w:rsidRPr="00F04336" w:rsidRDefault="003816B9" w:rsidP="00E62BF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Gestaltung von Spiel- und Sportgelegenheiten [e]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301620248"/>
              <w:placeholder>
                <w:docPart w:val="A564CA8AC15948968CB0FE22B020630F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1D785145" w14:textId="738F95E3" w:rsidR="00E62BFC" w:rsidRDefault="003816B9" w:rsidP="001206E7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iCs/>
                    <w:szCs w:val="24"/>
                    <w:lang w:val="de-DE"/>
                  </w:rPr>
                </w:pPr>
                <w:r>
                  <w:rPr>
                    <w:iCs/>
                    <w:szCs w:val="24"/>
                    <w:lang w:val="de-DE"/>
                  </w:rPr>
                  <w:t>Interaktion im Sport [e]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339311123"/>
              <w:placeholder>
                <w:docPart w:val="6D771BC8D85E4E94B86B167BD5EFD959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00B1D805" w14:textId="2F3404F5" w:rsidR="0078720C" w:rsidRPr="0078720C" w:rsidRDefault="0078720C" w:rsidP="0078720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E62BFC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</w:tc>
      </w:tr>
      <w:tr w:rsidR="00100A58" w:rsidRPr="00572414" w14:paraId="5C4766AA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100A58" w:rsidRPr="00F04336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1CB3016091BD441596F2BBF1DC0903E2"/>
              </w:placeholder>
              <w:dropDownList>
                <w:listItem w:value="Wählen Sie ein Element aus."/>
                <w:listItem w:displayText="Bewegungsspiele eigenverantwortlich, kreativ und kooperativ spielen [6 BWK 2.1]" w:value="Bewegungsspiele eigenverantwortlich, kreativ und kooperativ spielen [6 BWK 2.1]"/>
                <w:listItem w:displayText="Kleine Spiele und Pausenspiele eigenverantwortlich (nach-)spielen und situations- und kriterienorientiert gestalten [6 BWK 2.2]" w:value="Kleine Spiele und Pausenspiele eigenverantwortlich (nach-)spielen und situations- und kriterienorientiert gestalten [6 BWK 2.2]"/>
                <w:listItem w:displayText="lernförderliche Spiele und Spielformen unter Berücksichtigung ausgewählter Zielsetzungen (u.a. Verbesserung der Konzentrationsfähigkeit) spielen [6 BWK 2.3]" w:value="lernförderliche Spiele und Spielformen unter Berücksichtigung ausgewählter Zielsetzungen (u.a. Verbesserung der Konzentrationsfähigkeit) spielen [6 BWK 2.3]"/>
                <w:listItem w:displayText="unterschiedliche Voraussetzungen und Rahmenbedingungen (Spielidee, Personen, Materialien, Raum- und Geländeangebote) nutzen, um eigene Spiele zu finden, situations- und kriterienorientiert zu gestalten und zu spielen [6 BWK 2.4]" w:value="unterschiedliche Voraussetzungen und Rahmenbedingungen (Spielidee, Personen, Materialien, Raum- und Geländeangebote) nutzen, um eigene Spiele zu finden, situations- und kriterienorientiert zu gestalten und zu spielen [6 BWK 2.4]"/>
              </w:dropDownList>
            </w:sdtPr>
            <w:sdtEndPr/>
            <w:sdtContent>
              <w:p w14:paraId="67A98776" w14:textId="51D78570" w:rsidR="007C0EA4" w:rsidRPr="00F04336" w:rsidRDefault="003816B9" w:rsidP="00C117BF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Bewegungsspiele eigenverantwortlich, kreativ und kooperativ spielen [6 BWK 2.1]</w:t>
                </w:r>
              </w:p>
            </w:sdtContent>
          </w:sdt>
          <w:p w14:paraId="441C0B0A" w14:textId="77777777" w:rsidR="001135A2" w:rsidRPr="00FD6003" w:rsidRDefault="001135A2" w:rsidP="001135A2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987826742"/>
              <w:placeholder>
                <w:docPart w:val="7686F1001730451FBA2365D6066E6EF7"/>
              </w:placeholder>
              <w:showingPlcHdr/>
              <w:dropDownList>
                <w:listItem w:value="Wählen Sie ein Element aus."/>
                <w:listItem w:displayText="Bewegungsspiele eigenverantwortlich, kreativ und kooperativ spielen [6 BWK 2.1]" w:value="Bewegungsspiele eigenverantwortlich, kreativ und kooperativ spielen [6 BWK 2.1]"/>
                <w:listItem w:displayText="Kleine Spiele und Pausenspiele eigenverantwortlich (nach-)spielen und situations- und kriterienorientiert gestalten [6 BWK 2.2]" w:value="Kleine Spiele und Pausenspiele eigenverantwortlich (nach-)spielen und situations- und kriterienorientiert gestalten [6 BWK 2.2]"/>
                <w:listItem w:displayText="lernförderliche Spiele und Spielformen unter Berücksichtigung ausgewählter Zielsetzungen (u.a. Verbesserung der Konzentrationsfähigkeit) spielen [6 BWK 2.3]" w:value="lernförderliche Spiele und Spielformen unter Berücksichtigung ausgewählter Zielsetzungen (u.a. Verbesserung der Konzentrationsfähigkeit) spielen [6 BWK 2.3]"/>
                <w:listItem w:displayText="unterschiedliche Voraussetzungen und Rahmenbedingungen (Spielidee, Personen, Materialien, Raum- und Geländeangebote) nutzen, um eigene Spiele zu finden, situations- und kriterienorientiert zu gestalten und zu spielen [6 BWK 2.4]" w:value="unterschiedliche Voraussetzungen und Rahmenbedingungen (Spielidee, Personen, Materialien, Raum- und Geländeangebote) nutzen, um eigene Spiele zu finden, situations- und kriterienorientiert zu gestalten und zu spielen [6 BWK 2.4]"/>
              </w:dropDownList>
            </w:sdtPr>
            <w:sdtEndPr/>
            <w:sdtContent>
              <w:p w14:paraId="7515D085" w14:textId="4A87469C" w:rsidR="00C117BF" w:rsidRPr="0006669C" w:rsidRDefault="0006669C" w:rsidP="0006669C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0ED7407" w14:textId="77777777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7A32A3A9" w14:textId="673B4F67" w:rsidR="001135A2" w:rsidRPr="00F04336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3CF9B991A9894EB991786EC4A2FC331F"/>
              </w:placeholder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1B549703" w14:textId="744DFFBD" w:rsidR="001135A2" w:rsidRPr="00F04336" w:rsidRDefault="003816B9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Merkmale für faires, kooperatives und teamorientiertes sportliches Handeln benennen [6 SK e1]</w:t>
                </w:r>
              </w:p>
            </w:sdtContent>
          </w:sdt>
          <w:p w14:paraId="18CB894C" w14:textId="77777777" w:rsidR="001135A2" w:rsidRPr="004C2236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232785454"/>
              <w:placeholder>
                <w:docPart w:val="C1D3612C76244B3C9D4443E979AC5A72"/>
              </w:placeholder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74F69E02" w14:textId="42BD5261" w:rsidR="001135A2" w:rsidRPr="00F04336" w:rsidRDefault="003816B9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sportartspezifische Vereinbarungen, Regeln und Messverfahren in unterschiedlichen Bewegungsfeldern beschreiben [6 SK e2]</w:t>
                </w:r>
              </w:p>
            </w:sdtContent>
          </w:sdt>
          <w:p w14:paraId="3418AB83" w14:textId="77777777" w:rsidR="001135A2" w:rsidRPr="004C2236" w:rsidRDefault="001135A2" w:rsidP="001135A2">
            <w:pPr>
              <w:pStyle w:val="Listenabsatz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1308009113"/>
              <w:placeholder>
                <w:docPart w:val="1EB3AC3BC8CE464EB74BEB1E89E30A25"/>
              </w:placeholder>
              <w:showingPlcHdr/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4916C536" w14:textId="4F5A2971" w:rsidR="003F7C08" w:rsidRPr="00F04336" w:rsidRDefault="00F04336" w:rsidP="003F7C0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7820F418" w14:textId="77777777" w:rsidR="000E6E72" w:rsidRPr="00F04336" w:rsidRDefault="000E6E72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</w:p>
          <w:p w14:paraId="3E96A4E6" w14:textId="1C618E75" w:rsidR="00100A58" w:rsidRPr="00F04336" w:rsidRDefault="00100A58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DefaultPlaceholder_-1854013438"/>
              </w:placeholder>
              <w:dropDownList>
                <w:listItem w:value="Wählen Sie ein Element aus."/>
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<w:listItem w:displayText="Grundformen gestalterischen Bewegens nach- und umgestalten [6 MK b1]" w:value="Grundformen gestalterischen Bewegens nach- und umgestalten [6 MK b1]"/>
                <w:listItem w:displayText="einfache kreative Bewegungsgestaltungen entwickeln und zu einer Präsentation verbinden [6 MK b2]" w:value="einfache kreative Bewegungsgestaltungen entwickeln und zu einer Präsentation verbinden [6 MK b2]"/>
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<w:listItem w:displayText="einfache Methoden zur Erfassung von körperlicher Leistungsfähigkeit anwenden [6 MK d1]" w:value="einfache Methoden zur Erfassung von körperlicher Leistungsfähigkeit anwenden [6 MK d1]"/>
                <w:listItem w:displayText="selbstständig und verantwortungsvoll Spielflächen und -geräte gemeinsam auf- und abbauen [6 MK e1]" w:value="selbstständig und verantwortungsvoll Spielflächen und -geräte gemeinsam auf- und abbauen [6 MK e1]"/>
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<w:listItem w:displayText="Spiel-, Übungs- und Wettkampfstätten situationsangemessen und sicherheitsbewusst nutzen [6 MK f1]" w:value="Spiel-, Übungs- und Wettkampfstätten situationsangemessen und sicherheitsbewusst nutzen [6 MK f1]"/>
              </w:dropDownList>
            </w:sdtPr>
            <w:sdtEndPr/>
            <w:sdtContent>
              <w:p w14:paraId="20820C89" w14:textId="5FE11E8E" w:rsidR="001135A2" w:rsidRPr="00F04336" w:rsidRDefault="003816B9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selbstständig und verantwortungsvoll Spielflächen und -geräte gemeinsam auf- und abbauen [6 MK e1]</w:t>
                </w:r>
              </w:p>
            </w:sdtContent>
          </w:sdt>
          <w:p w14:paraId="44737FDF" w14:textId="77777777" w:rsidR="001135A2" w:rsidRPr="004C2236" w:rsidRDefault="001135A2" w:rsidP="001135A2">
            <w:pPr>
              <w:pStyle w:val="Listenabsatz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443848797"/>
              <w:placeholder>
                <w:docPart w:val="098DFD575AFE4DF58E6AD7E05087D518"/>
              </w:placeholder>
              <w:dropDownList>
                <w:listItem w:value="Wählen Sie ein Element aus."/>
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<w:listItem w:displayText="Grundformen gestalterischen Bewegens nach- und umgestalten [6 MK b1]" w:value="Grundformen gestalterischen Bewegens nach- und umgestalten [6 MK b1]"/>
                <w:listItem w:displayText="einfache kreative Bewegungsgestaltungen entwickeln und zu einer Präsentation verbinden [6 MK b2]" w:value="einfache kreative Bewegungsgestaltungen entwickeln und zu einer Präsentation verbinden [6 MK b2]"/>
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<w:listItem w:displayText="einfache Methoden zur Erfassung von körperlicher Leistungsfähigkeit anwenden [6 MK d1]" w:value="einfache Methoden zur Erfassung von körperlicher Leistungsfähigkeit anwenden [6 MK d1]"/>
                <w:listItem w:displayText="selbstständig und verantwortungsvoll Spielflächen und -geräte gemeinsam auf- und abbauen [6 MK e1]" w:value="selbstständig und verantwortungsvoll Spielflächen und -geräte gemeinsam auf- und abbauen [6 MK e1]"/>
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<w:listItem w:displayText="Spiel-, Übungs- und Wettkampfstätten situationsangemessen und sicherheitsbewusst nutzen [6 MK f1]" w:value="Spiel-, Übungs- und Wettkampfstätten situationsangemessen und sicherheitsbewusst nutzen [6 MK f1]"/>
              </w:dropDownList>
            </w:sdtPr>
            <w:sdtEndPr/>
            <w:sdtContent>
              <w:p w14:paraId="209B885A" w14:textId="67690E93" w:rsidR="001135A2" w:rsidRPr="00F04336" w:rsidRDefault="003816B9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in sportlichen Handlungssituationen grundlegende, bewegungsfeldspezifische Vereinbarungen und Regeln dokumentieren [6 MK e2]</w:t>
                </w:r>
              </w:p>
            </w:sdtContent>
          </w:sdt>
          <w:p w14:paraId="6CDE63BA" w14:textId="77777777" w:rsidR="001135A2" w:rsidRPr="004C2236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12"/>
                <w:szCs w:val="12"/>
              </w:rPr>
            </w:pPr>
          </w:p>
          <w:p w14:paraId="0D8044D2" w14:textId="20DC563C" w:rsidR="00F04336" w:rsidRPr="00F04336" w:rsidRDefault="006D0AF8" w:rsidP="00F04336">
            <w:pPr>
              <w:pStyle w:val="Listenabsatz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alias w:val="Bewegungsfeldübergreifende KE (MK)"/>
                <w:tag w:val="Bewegungsfeldübergreifende KE (MK)"/>
                <w:id w:val="663828765"/>
                <w:placeholder>
                  <w:docPart w:val="55705ABEF0DB42B398A9EE3A04979586"/>
                </w:placeholder>
                <w:showingPlcHdr/>
                <w:dropDownList>
                  <w:listItem w:value="Wählen Sie ein Element aus."/>
  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  <w:listItem w:displayText="Grundformen gestalterischen Bewegens nach- und umgestalten [6 MK b1]" w:value="Grundformen gestalterischen Bewegens nach- und umgestalten [6 MK b1]"/>
                  <w:listItem w:displayText="einfache kreative Bewegungsgestaltungen entwickeln und zu einer Präsentation verbinden [6 MK b2]" w:value="einfache kreative Bewegungsgestaltungen entwickeln und zu einer Präsentation verbinden [6 MK b2]"/>
  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  <w:listItem w:displayText="einfache Methoden zur Erfassung von körperlicher Leistungsfähigkeit anwenden [6 MK d1]" w:value="einfache Methoden zur Erfassung von körperlicher Leistungsfähigkeit anwenden [6 MK d1]"/>
                  <w:listItem w:displayText="selbstständig und verantwortungsvoll Spielflächen und -geräte gemeinsam auf- und abbauen [6 MK e1]" w:value="selbstständig und verantwortungsvoll Spielflächen und -geräte gemeinsam auf- und abbauen [6 MK e1]"/>
  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  <w:listItem w:displayText="Spiel-, Übungs- und Wettkampfstätten situationsangemessen und sicherheitsbewusst nutzen [6 MK f1]" w:value="Spiel-, Übungs- und Wettkampfstätten situationsangemessen und sicherheitsbewusst nutzen [6 MK f1]"/>
                </w:dropDownList>
              </w:sdtPr>
              <w:sdtEndPr/>
              <w:sdtContent>
                <w:r w:rsidR="00F04336" w:rsidRPr="00F04336">
                  <w:rPr>
                    <w:rStyle w:val="Platzhaltertext"/>
                    <w:rFonts w:eastAsiaTheme="minorHAnsi" w:cs="Arial"/>
                    <w:szCs w:val="24"/>
                  </w:rPr>
                  <w:t>Wählen Sie ein Element aus.</w:t>
                </w:r>
              </w:sdtContent>
            </w:sdt>
          </w:p>
          <w:p w14:paraId="0CDCDBB9" w14:textId="77777777" w:rsidR="00F04336" w:rsidRPr="00F04336" w:rsidRDefault="00F04336" w:rsidP="00F04336">
            <w:pPr>
              <w:pStyle w:val="Listenabsatz"/>
              <w:rPr>
                <w:rFonts w:cs="Arial"/>
                <w:b/>
                <w:szCs w:val="24"/>
              </w:rPr>
            </w:pPr>
          </w:p>
          <w:p w14:paraId="383D0A68" w14:textId="0D0447D9" w:rsidR="00100A58" w:rsidRPr="00F04336" w:rsidRDefault="00100A58" w:rsidP="00F04336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DefaultPlaceholder_-1854013438"/>
              </w:placeholder>
              <w:dropDownList>
                <w:listItem w:value="Wählen Sie ein Element aus."/>
                <w:listItem w:displayText="einfache Bewegungsabläufe hinsichtlich der Bewegungsqualität auf grundlegendem Niveau kriteriengeleitet beurteilen [6 UK a1]" w:value="einfache Bewegungsabläufe hinsichtlich der Bewegungsqualität auf grundlegendem Niveau kriteriengeleitet beurteilen [6 UK a1]"/>
                <w:listItem w:displayText="kreative, gestalterische Präsentationen anhand grundlegender Kriterien beurteilen [6 UK b1]" w:value="kreative, gestalterische Präsentationen anhand grundlegender Kriterien beurteilen [6 UK b1]"/>
                <w:listItem w:displayText="einfache sportliche Wagnissituationen für sich situativ einschätzen und anhand ausgewählter Kriterien beurteilen [6 UK c1]" w:value="einfache sportliche Wagnissituationen für sich situativ einschätzen und anhand ausgewählter Kriterien beurteilen [6 UK c1]"/>
                <w:listItem w:displayText="ihre individuelle Leistungsfähigkeit in unterschiedlichen sportbezogenen Situationen anhand ausgewählter Kriterien auf grundlegendem Niveau beurteilen [6 UK d1]" w:value="ihre individuelle Leistungsfähigkeit in unterschiedlichen sportbezogenen Situationen anhand ausgewählter Kriterien auf grundlegendem Niveau beurteilen [6 UK d1]"/>
                <w:listItem w:displayText="sportliche Handlungs- und Spielsituationen hinsichtlich ausgewählter Aspekte (u.a. Einhaltung von Regeln und Vereinbarungen, Fairness im Mit- und Gegeneinander) auf grundlegendem Niveau bewerten [6 UK e1]" w:value="sportliche Handlungs- und Spielsituationen hinsichtlich ausgewählter Aspekte (u.a. Einhaltung von Regeln und Vereinbarungen, Fairness im Mit- und Gegeneinander) auf grundlegendem Niveau bewerten [6 UK e1]"/>
                <w:listItem w:displayText="körperliche Anstrengung anhand der Reaktionen des eigenen Körpers auf grundlegendem Niveau gesundheitsorientiert beurteilen [6 UK f1]" w:value="körperliche Anstrengung anhand der Reaktionen des eigenen Körpers auf grundlegendem Niveau gesundheitsorientiert beurteilen [6 UK f1]"/>
              </w:dropDownList>
            </w:sdtPr>
            <w:sdtEndPr/>
            <w:sdtContent>
              <w:p w14:paraId="18C51871" w14:textId="58EE00B1" w:rsidR="000E6E72" w:rsidRPr="0078720C" w:rsidRDefault="003816B9" w:rsidP="0078720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1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sportliche Handlungs- und Spielsituationen hinsichtlich ausgewählter Aspekte (u.a. Einhaltung von Regeln und Vereinbarungen, Fairness im Mit- und Gegeneinander) auf grundlegendem Niveau bewerten [6 UK e1]</w:t>
                </w:r>
              </w:p>
            </w:sdtContent>
          </w:sdt>
        </w:tc>
      </w:tr>
    </w:tbl>
    <w:p w14:paraId="172FD021" w14:textId="56940E89" w:rsidR="00644764" w:rsidRDefault="006D0AF8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8FE725E" w14:textId="53A3318A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36B04C82" w14:textId="2473EBBF" w:rsidR="00885E74" w:rsidRDefault="00885E74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E27D408" w14:textId="28FE01FC" w:rsidR="00885E74" w:rsidRDefault="00885E74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69"/>
        <w:gridCol w:w="3569"/>
        <w:gridCol w:w="3569"/>
        <w:gridCol w:w="3570"/>
      </w:tblGrid>
      <w:tr w:rsidR="00885E74" w14:paraId="4E7F75BE" w14:textId="77777777" w:rsidTr="00742D66">
        <w:trPr>
          <w:trHeight w:val="551"/>
        </w:trPr>
        <w:tc>
          <w:tcPr>
            <w:tcW w:w="3590" w:type="dxa"/>
          </w:tcPr>
          <w:p w14:paraId="74FE3960" w14:textId="77777777" w:rsidR="00885E74" w:rsidRPr="00687860" w:rsidRDefault="00885E74" w:rsidP="00742D66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Didaktische Entscheidungen</w:t>
            </w:r>
          </w:p>
          <w:p w14:paraId="57EC0F62" w14:textId="77777777" w:rsidR="00885E74" w:rsidRPr="00687860" w:rsidRDefault="00885E74" w:rsidP="00742D66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16171804" w14:textId="77777777" w:rsidR="00885E74" w:rsidRPr="00687860" w:rsidRDefault="00885E74" w:rsidP="00742D66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0F011D22" w14:textId="77777777" w:rsidR="00885E74" w:rsidRPr="00687860" w:rsidRDefault="00885E74" w:rsidP="00742D66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38C7665C" w14:textId="77777777" w:rsidR="00885E74" w:rsidRPr="00247692" w:rsidRDefault="00885E74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91" w:type="dxa"/>
          </w:tcPr>
          <w:p w14:paraId="54AEBC6D" w14:textId="77777777" w:rsidR="00885E74" w:rsidRPr="00247692" w:rsidRDefault="00885E74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885E74" w14:paraId="0E323B7A" w14:textId="77777777" w:rsidTr="00742D66">
        <w:trPr>
          <w:trHeight w:val="3093"/>
        </w:trPr>
        <w:tc>
          <w:tcPr>
            <w:tcW w:w="3590" w:type="dxa"/>
          </w:tcPr>
          <w:p w14:paraId="6A6717A4" w14:textId="38376A27" w:rsidR="00E011C9" w:rsidRPr="00E011C9" w:rsidRDefault="00E011C9" w:rsidP="00E011C9">
            <w:pPr>
              <w:numPr>
                <w:ilvl w:val="0"/>
                <w:numId w:val="18"/>
              </w:numPr>
              <w:jc w:val="left"/>
              <w:rPr>
                <w:rFonts w:cs="Arial"/>
                <w:bCs/>
                <w:color w:val="333333"/>
                <w:sz w:val="20"/>
                <w:shd w:val="clear" w:color="auto" w:fill="FFFFFF"/>
              </w:rPr>
            </w:pPr>
            <w:r w:rsidRPr="00E011C9">
              <w:rPr>
                <w:rFonts w:cs="Arial"/>
                <w:bCs/>
                <w:color w:val="333333"/>
                <w:sz w:val="20"/>
                <w:shd w:val="clear" w:color="auto" w:fill="FFFFFF"/>
              </w:rPr>
              <w:t>unterschiedliche Rahmenbedingungen kennenlernen: Spielidee, Spielregel, Personenzahl, Spielmaterial, Raum</w:t>
            </w:r>
            <w:r>
              <w:rPr>
                <w:rFonts w:cs="Arial"/>
                <w:bCs/>
                <w:color w:val="333333"/>
                <w:sz w:val="20"/>
                <w:shd w:val="clear" w:color="auto" w:fill="FFFFFF"/>
              </w:rPr>
              <w:t xml:space="preserve"> usw.</w:t>
            </w:r>
          </w:p>
          <w:p w14:paraId="1002EF3C" w14:textId="77777777" w:rsidR="00E011C9" w:rsidRPr="00E011C9" w:rsidRDefault="00E011C9" w:rsidP="00E011C9">
            <w:pPr>
              <w:numPr>
                <w:ilvl w:val="0"/>
                <w:numId w:val="18"/>
              </w:numPr>
              <w:jc w:val="left"/>
              <w:rPr>
                <w:rFonts w:cs="Arial"/>
                <w:bCs/>
                <w:color w:val="333333"/>
                <w:sz w:val="20"/>
                <w:shd w:val="clear" w:color="auto" w:fill="FFFFFF"/>
              </w:rPr>
            </w:pPr>
            <w:r w:rsidRPr="00E011C9">
              <w:rPr>
                <w:rFonts w:cs="Arial"/>
                <w:bCs/>
                <w:color w:val="333333"/>
                <w:sz w:val="20"/>
                <w:shd w:val="clear" w:color="auto" w:fill="FFFFFF"/>
              </w:rPr>
              <w:t>grundlegende spielübergreifende Fertigkeiten und Fähigkeiten (Taktik, Kooperation etc.)</w:t>
            </w:r>
          </w:p>
          <w:p w14:paraId="5BA07F8D" w14:textId="77777777" w:rsidR="00E011C9" w:rsidRPr="00E011C9" w:rsidRDefault="00E011C9" w:rsidP="00E011C9">
            <w:pPr>
              <w:numPr>
                <w:ilvl w:val="0"/>
                <w:numId w:val="18"/>
              </w:numPr>
              <w:jc w:val="left"/>
              <w:rPr>
                <w:rFonts w:cs="Arial"/>
                <w:bCs/>
                <w:color w:val="333333"/>
                <w:sz w:val="20"/>
                <w:shd w:val="clear" w:color="auto" w:fill="FFFFFF"/>
              </w:rPr>
            </w:pPr>
            <w:r w:rsidRPr="00E011C9">
              <w:rPr>
                <w:rFonts w:cs="Arial"/>
                <w:bCs/>
                <w:color w:val="333333"/>
                <w:sz w:val="20"/>
                <w:shd w:val="clear" w:color="auto" w:fill="FFFFFF"/>
              </w:rPr>
              <w:t>Gefahrenquellen</w:t>
            </w:r>
          </w:p>
          <w:p w14:paraId="374A2B40" w14:textId="77777777" w:rsidR="00E011C9" w:rsidRPr="00E011C9" w:rsidRDefault="00E011C9" w:rsidP="00E011C9">
            <w:pPr>
              <w:numPr>
                <w:ilvl w:val="0"/>
                <w:numId w:val="18"/>
              </w:numPr>
              <w:jc w:val="left"/>
              <w:rPr>
                <w:rFonts w:cs="Arial"/>
                <w:bCs/>
                <w:color w:val="333333"/>
                <w:sz w:val="20"/>
                <w:shd w:val="clear" w:color="auto" w:fill="FFFFFF"/>
              </w:rPr>
            </w:pPr>
            <w:r w:rsidRPr="00E011C9">
              <w:rPr>
                <w:rFonts w:cs="Arial"/>
                <w:bCs/>
                <w:color w:val="333333"/>
                <w:sz w:val="20"/>
                <w:shd w:val="clear" w:color="auto" w:fill="FFFFFF"/>
              </w:rPr>
              <w:t>Gruppenarbeit</w:t>
            </w:r>
          </w:p>
          <w:p w14:paraId="336A06B9" w14:textId="77777777" w:rsidR="00E011C9" w:rsidRPr="00E011C9" w:rsidRDefault="00E011C9" w:rsidP="00E011C9">
            <w:pPr>
              <w:numPr>
                <w:ilvl w:val="0"/>
                <w:numId w:val="18"/>
              </w:numPr>
              <w:jc w:val="left"/>
              <w:rPr>
                <w:rFonts w:cs="Arial"/>
                <w:bCs/>
                <w:color w:val="333333"/>
                <w:sz w:val="20"/>
                <w:shd w:val="clear" w:color="auto" w:fill="FFFFFF"/>
              </w:rPr>
            </w:pPr>
            <w:r w:rsidRPr="00E011C9">
              <w:rPr>
                <w:rFonts w:cs="Arial"/>
                <w:bCs/>
                <w:color w:val="333333"/>
                <w:sz w:val="20"/>
                <w:shd w:val="clear" w:color="auto" w:fill="FFFFFF"/>
              </w:rPr>
              <w:t>Planung und Durchführung</w:t>
            </w:r>
          </w:p>
          <w:p w14:paraId="0590C432" w14:textId="77777777" w:rsidR="00E011C9" w:rsidRPr="00E011C9" w:rsidRDefault="00E011C9" w:rsidP="00E011C9">
            <w:pPr>
              <w:numPr>
                <w:ilvl w:val="0"/>
                <w:numId w:val="18"/>
              </w:numPr>
              <w:jc w:val="left"/>
              <w:rPr>
                <w:rFonts w:cs="Arial"/>
                <w:bCs/>
                <w:color w:val="333333"/>
                <w:sz w:val="20"/>
                <w:shd w:val="clear" w:color="auto" w:fill="FFFFFF"/>
              </w:rPr>
            </w:pPr>
            <w:r w:rsidRPr="00E011C9">
              <w:rPr>
                <w:rFonts w:cs="Arial"/>
                <w:bCs/>
                <w:color w:val="333333"/>
                <w:sz w:val="20"/>
                <w:shd w:val="clear" w:color="auto" w:fill="FFFFFF"/>
              </w:rPr>
              <w:t>Sinnhaftigkeit von Regeln (Ordnung, Spielfluss, Spannung)</w:t>
            </w:r>
          </w:p>
          <w:p w14:paraId="1DC3759A" w14:textId="3A52EB5F" w:rsidR="00E011C9" w:rsidRDefault="00E011C9" w:rsidP="00E011C9">
            <w:pPr>
              <w:numPr>
                <w:ilvl w:val="0"/>
                <w:numId w:val="18"/>
              </w:numPr>
              <w:jc w:val="left"/>
              <w:rPr>
                <w:rFonts w:cs="Arial"/>
                <w:bCs/>
                <w:color w:val="333333"/>
                <w:sz w:val="20"/>
                <w:shd w:val="clear" w:color="auto" w:fill="FFFFFF"/>
              </w:rPr>
            </w:pPr>
            <w:r w:rsidRPr="00E011C9">
              <w:rPr>
                <w:rFonts w:cs="Arial"/>
                <w:bCs/>
                <w:color w:val="333333"/>
                <w:sz w:val="20"/>
                <w:shd w:val="clear" w:color="auto" w:fill="FFFFFF"/>
              </w:rPr>
              <w:t>Präsentation</w:t>
            </w:r>
          </w:p>
          <w:p w14:paraId="1A1C653E" w14:textId="40F68E00" w:rsidR="006569FD" w:rsidRPr="00E011C9" w:rsidRDefault="006569FD" w:rsidP="00E011C9">
            <w:pPr>
              <w:numPr>
                <w:ilvl w:val="0"/>
                <w:numId w:val="18"/>
              </w:numPr>
              <w:jc w:val="left"/>
              <w:rPr>
                <w:rFonts w:cs="Arial"/>
                <w:bCs/>
                <w:color w:val="333333"/>
                <w:sz w:val="20"/>
                <w:shd w:val="clear" w:color="auto" w:fill="FFFFFF"/>
              </w:rPr>
            </w:pPr>
            <w:r>
              <w:rPr>
                <w:rFonts w:cs="Arial"/>
                <w:bCs/>
                <w:color w:val="333333"/>
                <w:sz w:val="20"/>
                <w:shd w:val="clear" w:color="auto" w:fill="FFFFFF"/>
              </w:rPr>
              <w:t>sich sicherheitsbewusst und regelkonform in der Sporthalle bewegen</w:t>
            </w:r>
          </w:p>
          <w:p w14:paraId="0AD4D331" w14:textId="39268BC1" w:rsidR="00885E74" w:rsidRPr="00E011C9" w:rsidRDefault="00885E74" w:rsidP="00742D66">
            <w:pPr>
              <w:jc w:val="left"/>
              <w:rPr>
                <w:rStyle w:val="Fett"/>
                <w:rFonts w:cs="Arial"/>
                <w:b w:val="0"/>
                <w:color w:val="333333"/>
                <w:sz w:val="20"/>
                <w:shd w:val="clear" w:color="auto" w:fill="FFFFFF"/>
              </w:rPr>
            </w:pPr>
          </w:p>
        </w:tc>
        <w:tc>
          <w:tcPr>
            <w:tcW w:w="3590" w:type="dxa"/>
          </w:tcPr>
          <w:p w14:paraId="396E76E0" w14:textId="77777777" w:rsidR="006569FD" w:rsidRPr="006569FD" w:rsidRDefault="006569FD" w:rsidP="006569FD">
            <w:pPr>
              <w:numPr>
                <w:ilvl w:val="0"/>
                <w:numId w:val="18"/>
              </w:numPr>
              <w:ind w:hanging="281"/>
              <w:contextualSpacing/>
              <w:jc w:val="left"/>
              <w:rPr>
                <w:rFonts w:eastAsia="MS Mincho" w:cs="Arial"/>
                <w:sz w:val="20"/>
                <w:szCs w:val="24"/>
              </w:rPr>
            </w:pPr>
            <w:r w:rsidRPr="006569FD">
              <w:rPr>
                <w:rFonts w:eastAsia="MS Mincho" w:cs="Arial"/>
                <w:sz w:val="20"/>
                <w:szCs w:val="24"/>
              </w:rPr>
              <w:t>erkunden, erproben und variieren: Kleine Bewegungsspiele auf unterschiedliche Rahmenbedingungen initiieren, durchführen und verändern</w:t>
            </w:r>
          </w:p>
          <w:p w14:paraId="5DD34D42" w14:textId="149EBA58" w:rsidR="006569FD" w:rsidRDefault="006569FD" w:rsidP="006569FD">
            <w:pPr>
              <w:numPr>
                <w:ilvl w:val="0"/>
                <w:numId w:val="18"/>
              </w:numPr>
              <w:ind w:hanging="281"/>
              <w:contextualSpacing/>
              <w:jc w:val="left"/>
              <w:rPr>
                <w:rFonts w:eastAsia="MS Mincho" w:cs="Arial"/>
                <w:sz w:val="20"/>
                <w:szCs w:val="24"/>
              </w:rPr>
            </w:pPr>
            <w:r w:rsidRPr="006569FD">
              <w:rPr>
                <w:rFonts w:eastAsia="MS Mincho" w:cs="Arial"/>
                <w:sz w:val="20"/>
                <w:szCs w:val="24"/>
              </w:rPr>
              <w:t>erstellen einer Übersicht grundlegender Spielideen zur Unterscheidung spezifischer Merkmale</w:t>
            </w:r>
          </w:p>
          <w:p w14:paraId="285F86FB" w14:textId="3DA28571" w:rsidR="00D4351B" w:rsidRPr="006569FD" w:rsidRDefault="00D4351B" w:rsidP="006569FD">
            <w:pPr>
              <w:numPr>
                <w:ilvl w:val="0"/>
                <w:numId w:val="18"/>
              </w:numPr>
              <w:ind w:hanging="281"/>
              <w:contextualSpacing/>
              <w:jc w:val="left"/>
              <w:rPr>
                <w:rFonts w:eastAsia="MS Mincho" w:cs="Arial"/>
                <w:sz w:val="20"/>
                <w:szCs w:val="24"/>
              </w:rPr>
            </w:pPr>
            <w:r>
              <w:rPr>
                <w:rFonts w:eastAsia="MS Mincho" w:cs="Arial"/>
                <w:sz w:val="20"/>
                <w:szCs w:val="24"/>
              </w:rPr>
              <w:t>eigenständige Organisation</w:t>
            </w:r>
            <w:r w:rsidR="00AB4EBA">
              <w:rPr>
                <w:rFonts w:eastAsia="MS Mincho" w:cs="Arial"/>
                <w:sz w:val="20"/>
                <w:szCs w:val="24"/>
              </w:rPr>
              <w:t xml:space="preserve"> </w:t>
            </w:r>
            <w:r>
              <w:rPr>
                <w:rFonts w:eastAsia="MS Mincho" w:cs="Arial"/>
                <w:sz w:val="20"/>
                <w:szCs w:val="24"/>
              </w:rPr>
              <w:t>der Materialien</w:t>
            </w:r>
          </w:p>
          <w:p w14:paraId="21B6B820" w14:textId="4DB27096" w:rsidR="00885E74" w:rsidRPr="00687860" w:rsidRDefault="00885E74" w:rsidP="00742D66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</w:p>
        </w:tc>
        <w:tc>
          <w:tcPr>
            <w:tcW w:w="3590" w:type="dxa"/>
          </w:tcPr>
          <w:p w14:paraId="79C25560" w14:textId="77777777" w:rsidR="00885E74" w:rsidRDefault="00885E74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Reflektierte Praxis:</w:t>
            </w:r>
          </w:p>
          <w:p w14:paraId="7F969CA6" w14:textId="77777777" w:rsidR="001E201A" w:rsidRDefault="001E201A" w:rsidP="001E201A">
            <w:pPr>
              <w:pStyle w:val="Listenabsatz"/>
              <w:numPr>
                <w:ilvl w:val="0"/>
                <w:numId w:val="18"/>
              </w:numPr>
              <w:jc w:val="left"/>
              <w:rPr>
                <w:rStyle w:val="Fett"/>
                <w:b w:val="0"/>
                <w:color w:val="333333"/>
                <w:sz w:val="20"/>
                <w:szCs w:val="20"/>
                <w:shd w:val="clear" w:color="auto" w:fill="FFFFFF"/>
              </w:rPr>
            </w:pPr>
            <w:r w:rsidRPr="000E0CE6">
              <w:rPr>
                <w:rStyle w:val="Fett"/>
                <w:b w:val="0"/>
                <w:color w:val="333333"/>
                <w:sz w:val="20"/>
                <w:szCs w:val="20"/>
                <w:shd w:val="clear" w:color="auto" w:fill="FFFFFF"/>
              </w:rPr>
              <w:t>unterschiedliche Rahmenbedingungen des Spiels (Idee, Regeln, Personenzahl usw.) festlegen</w:t>
            </w:r>
          </w:p>
          <w:p w14:paraId="5004877C" w14:textId="58CE9190" w:rsidR="001E201A" w:rsidRPr="001E201A" w:rsidRDefault="001E201A" w:rsidP="001E201A">
            <w:pPr>
              <w:pStyle w:val="Listenabsatz"/>
              <w:numPr>
                <w:ilvl w:val="0"/>
                <w:numId w:val="18"/>
              </w:numPr>
              <w:jc w:val="left"/>
              <w:rPr>
                <w:bCs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bCs/>
                <w:color w:val="333333"/>
                <w:sz w:val="20"/>
                <w:szCs w:val="20"/>
                <w:shd w:val="clear" w:color="auto" w:fill="FFFFFF"/>
              </w:rPr>
              <w:t>S</w:t>
            </w:r>
            <w:r>
              <w:rPr>
                <w:bCs/>
                <w:color w:val="333333"/>
                <w:sz w:val="20"/>
                <w:shd w:val="clear" w:color="auto" w:fill="FFFFFF"/>
              </w:rPr>
              <w:t xml:space="preserve">innhaftigkeit des Spiels reflektieren </w:t>
            </w:r>
          </w:p>
          <w:p w14:paraId="07B32246" w14:textId="00FA988E" w:rsidR="001E201A" w:rsidRPr="00E404F9" w:rsidRDefault="001E201A" w:rsidP="001E201A">
            <w:pPr>
              <w:pStyle w:val="Listenabsatz"/>
              <w:numPr>
                <w:ilvl w:val="0"/>
                <w:numId w:val="18"/>
              </w:numPr>
              <w:jc w:val="left"/>
              <w:rPr>
                <w:bCs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bCs/>
                <w:color w:val="333333"/>
                <w:sz w:val="20"/>
                <w:shd w:val="clear" w:color="auto" w:fill="FFFFFF"/>
              </w:rPr>
              <w:t>Reflexion der Durchführung (Präsentation, Spiel und Organisation)</w:t>
            </w:r>
          </w:p>
          <w:p w14:paraId="7FCB9EE0" w14:textId="77777777" w:rsidR="00885E74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19AEA51" w14:textId="77777777" w:rsidR="00885E74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F1BF17A" w14:textId="77777777" w:rsidR="00885E74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E0BBD2C" w14:textId="77777777" w:rsidR="00885E74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3651188" w14:textId="77777777" w:rsidR="00885E74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75E725D" w14:textId="77777777" w:rsidR="00885E74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D56191A" w14:textId="77777777" w:rsidR="00885E74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B0DC095" w14:textId="77777777" w:rsidR="00885E74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5147D90" w14:textId="77777777" w:rsidR="00BB725C" w:rsidRDefault="00BB725C" w:rsidP="00742D66">
            <w:pPr>
              <w:jc w:val="left"/>
              <w:rPr>
                <w:rFonts w:cs="Arial"/>
                <w:bCs/>
                <w:iCs/>
                <w:sz w:val="22"/>
              </w:rPr>
            </w:pPr>
          </w:p>
          <w:p w14:paraId="0D9591B8" w14:textId="77777777" w:rsidR="006D0AF8" w:rsidRDefault="006D0AF8" w:rsidP="00742D66">
            <w:pPr>
              <w:jc w:val="left"/>
              <w:rPr>
                <w:rFonts w:cs="Arial"/>
                <w:bCs/>
                <w:iCs/>
                <w:sz w:val="22"/>
              </w:rPr>
            </w:pPr>
          </w:p>
          <w:p w14:paraId="3B12C603" w14:textId="77777777" w:rsidR="006D0AF8" w:rsidRDefault="006D0AF8" w:rsidP="00742D66">
            <w:pPr>
              <w:jc w:val="left"/>
              <w:rPr>
                <w:rFonts w:cs="Arial"/>
                <w:bCs/>
                <w:iCs/>
                <w:sz w:val="22"/>
              </w:rPr>
            </w:pPr>
          </w:p>
          <w:p w14:paraId="5C83F8CF" w14:textId="77777777" w:rsidR="006D0AF8" w:rsidRDefault="006D0AF8" w:rsidP="00742D66">
            <w:pPr>
              <w:jc w:val="left"/>
              <w:rPr>
                <w:rFonts w:cs="Arial"/>
                <w:bCs/>
                <w:iCs/>
                <w:sz w:val="22"/>
              </w:rPr>
            </w:pPr>
          </w:p>
          <w:p w14:paraId="1951EF57" w14:textId="77777777" w:rsidR="006D0AF8" w:rsidRDefault="006D0AF8" w:rsidP="00742D66">
            <w:pPr>
              <w:jc w:val="left"/>
              <w:rPr>
                <w:rFonts w:cs="Arial"/>
                <w:bCs/>
                <w:iCs/>
                <w:sz w:val="22"/>
              </w:rPr>
            </w:pPr>
          </w:p>
          <w:p w14:paraId="74D20C36" w14:textId="77777777" w:rsidR="006D0AF8" w:rsidRDefault="006D0AF8" w:rsidP="00742D66">
            <w:pPr>
              <w:jc w:val="left"/>
              <w:rPr>
                <w:rFonts w:cs="Arial"/>
                <w:bCs/>
                <w:iCs/>
                <w:sz w:val="22"/>
              </w:rPr>
            </w:pPr>
          </w:p>
          <w:p w14:paraId="329E5C32" w14:textId="77578D3B" w:rsidR="00885E74" w:rsidRPr="00687860" w:rsidRDefault="00885E74" w:rsidP="00742D66">
            <w:pPr>
              <w:jc w:val="left"/>
              <w:rPr>
                <w:rFonts w:cs="Arial"/>
                <w:bCs/>
                <w:iCs/>
                <w:szCs w:val="24"/>
              </w:rPr>
            </w:pPr>
            <w:bookmarkStart w:id="0" w:name="_GoBack"/>
            <w:bookmarkEnd w:id="0"/>
            <w:r w:rsidRPr="00687860">
              <w:rPr>
                <w:rFonts w:cs="Arial"/>
                <w:bCs/>
                <w:iCs/>
                <w:sz w:val="22"/>
              </w:rPr>
              <w:t>Fachbegriffe</w:t>
            </w:r>
            <w:r>
              <w:rPr>
                <w:rFonts w:cs="Arial"/>
                <w:bCs/>
                <w:iCs/>
                <w:szCs w:val="24"/>
              </w:rPr>
              <w:t>:</w:t>
            </w:r>
          </w:p>
          <w:p w14:paraId="10434C68" w14:textId="77777777" w:rsidR="00481E05" w:rsidRPr="00481E05" w:rsidRDefault="00481E05" w:rsidP="00481E05">
            <w:pPr>
              <w:pStyle w:val="Listenabsatz"/>
              <w:numPr>
                <w:ilvl w:val="0"/>
                <w:numId w:val="18"/>
              </w:numPr>
              <w:jc w:val="left"/>
              <w:rPr>
                <w:sz w:val="20"/>
                <w:shd w:val="clear" w:color="auto" w:fill="FFFFFF"/>
              </w:rPr>
            </w:pPr>
            <w:r w:rsidRPr="00481E05">
              <w:rPr>
                <w:sz w:val="20"/>
                <w:shd w:val="clear" w:color="auto" w:fill="FFFFFF"/>
              </w:rPr>
              <w:t>Spielidee und -ziel</w:t>
            </w:r>
          </w:p>
          <w:p w14:paraId="0043AAD5" w14:textId="6FDFAD27" w:rsidR="00481E05" w:rsidRPr="00481E05" w:rsidRDefault="00481E05" w:rsidP="00481E05">
            <w:pPr>
              <w:pStyle w:val="Listenabsatz"/>
              <w:numPr>
                <w:ilvl w:val="0"/>
                <w:numId w:val="18"/>
              </w:numPr>
              <w:jc w:val="left"/>
              <w:rPr>
                <w:rStyle w:val="Fett"/>
                <w:rFonts w:cs="Arial"/>
                <w:color w:val="333333"/>
                <w:sz w:val="22"/>
              </w:rPr>
            </w:pPr>
            <w:r w:rsidRPr="00481E05">
              <w:rPr>
                <w:sz w:val="20"/>
                <w:shd w:val="clear" w:color="auto" w:fill="FFFFFF"/>
              </w:rPr>
              <w:t>Taktik und Strategie</w:t>
            </w:r>
          </w:p>
        </w:tc>
        <w:tc>
          <w:tcPr>
            <w:tcW w:w="3591" w:type="dxa"/>
          </w:tcPr>
          <w:p w14:paraId="3EFD577D" w14:textId="77777777" w:rsidR="00885E74" w:rsidRPr="00247692" w:rsidRDefault="00885E74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unterrichtsbegleitend:</w:t>
            </w:r>
          </w:p>
          <w:p w14:paraId="2E82700E" w14:textId="27448EB7" w:rsidR="009609A7" w:rsidRPr="00514F76" w:rsidRDefault="009609A7" w:rsidP="009609A7">
            <w:pPr>
              <w:pStyle w:val="Listenabsatz"/>
              <w:numPr>
                <w:ilvl w:val="0"/>
                <w:numId w:val="18"/>
              </w:numPr>
              <w:ind w:hanging="266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</w:t>
            </w:r>
            <w:r w:rsidRPr="00514F76">
              <w:rPr>
                <w:rFonts w:cs="Arial"/>
                <w:sz w:val="20"/>
              </w:rPr>
              <w:t xml:space="preserve">igenverantwortliches </w:t>
            </w:r>
            <w:r>
              <w:rPr>
                <w:rFonts w:cs="Arial"/>
                <w:sz w:val="20"/>
              </w:rPr>
              <w:t>Vorstellen</w:t>
            </w:r>
            <w:r>
              <w:rPr>
                <w:rFonts w:cs="Arial"/>
                <w:sz w:val="20"/>
              </w:rPr>
              <w:t xml:space="preserve">, Organisieren, </w:t>
            </w:r>
            <w:r w:rsidRPr="00514F76">
              <w:rPr>
                <w:rFonts w:cs="Arial"/>
                <w:sz w:val="20"/>
              </w:rPr>
              <w:t>Durchführen</w:t>
            </w:r>
            <w:r>
              <w:rPr>
                <w:rFonts w:cs="Arial"/>
                <w:sz w:val="20"/>
              </w:rPr>
              <w:t xml:space="preserve"> und Reflektieren</w:t>
            </w:r>
            <w:r w:rsidRPr="00514F76">
              <w:rPr>
                <w:rFonts w:cs="Arial"/>
                <w:sz w:val="20"/>
              </w:rPr>
              <w:t xml:space="preserve"> von Spielen</w:t>
            </w:r>
          </w:p>
          <w:p w14:paraId="5D118C85" w14:textId="77777777" w:rsidR="009609A7" w:rsidRPr="00514F76" w:rsidRDefault="009609A7" w:rsidP="009609A7">
            <w:pPr>
              <w:pStyle w:val="Listenabsatz"/>
              <w:numPr>
                <w:ilvl w:val="0"/>
                <w:numId w:val="18"/>
              </w:numPr>
              <w:ind w:hanging="266"/>
              <w:jc w:val="left"/>
              <w:rPr>
                <w:rFonts w:cs="Arial"/>
                <w:sz w:val="20"/>
              </w:rPr>
            </w:pPr>
            <w:r w:rsidRPr="00514F76">
              <w:rPr>
                <w:rFonts w:cs="Arial"/>
                <w:sz w:val="20"/>
              </w:rPr>
              <w:t>Agieren in der Gruppe</w:t>
            </w:r>
          </w:p>
          <w:p w14:paraId="0548B671" w14:textId="77777777" w:rsidR="009609A7" w:rsidRPr="00514F76" w:rsidRDefault="009609A7" w:rsidP="009609A7">
            <w:pPr>
              <w:pStyle w:val="Listenabsatz"/>
              <w:numPr>
                <w:ilvl w:val="0"/>
                <w:numId w:val="18"/>
              </w:numPr>
              <w:ind w:hanging="266"/>
              <w:jc w:val="left"/>
              <w:rPr>
                <w:rFonts w:cs="Arial"/>
                <w:sz w:val="20"/>
              </w:rPr>
            </w:pPr>
            <w:r w:rsidRPr="00514F76">
              <w:rPr>
                <w:rFonts w:cs="Arial"/>
                <w:sz w:val="20"/>
              </w:rPr>
              <w:t xml:space="preserve">Kooperationsfähigkeit (in Ideenfindung und </w:t>
            </w:r>
            <w:r>
              <w:rPr>
                <w:rFonts w:cs="Arial"/>
                <w:sz w:val="20"/>
              </w:rPr>
              <w:t>-</w:t>
            </w:r>
            <w:r w:rsidRPr="00514F76">
              <w:rPr>
                <w:rFonts w:cs="Arial"/>
                <w:sz w:val="20"/>
              </w:rPr>
              <w:t>umsetzung)</w:t>
            </w:r>
          </w:p>
          <w:p w14:paraId="518BC4A6" w14:textId="77777777" w:rsidR="009609A7" w:rsidRDefault="009609A7" w:rsidP="009609A7">
            <w:pPr>
              <w:pStyle w:val="Listenabsatz"/>
              <w:numPr>
                <w:ilvl w:val="0"/>
                <w:numId w:val="18"/>
              </w:numPr>
              <w:ind w:hanging="266"/>
              <w:jc w:val="left"/>
              <w:rPr>
                <w:rFonts w:cs="Arial"/>
                <w:sz w:val="20"/>
              </w:rPr>
            </w:pPr>
            <w:r w:rsidRPr="00514F76">
              <w:rPr>
                <w:rFonts w:cs="Arial"/>
                <w:sz w:val="20"/>
              </w:rPr>
              <w:t>Selbstständigkeit</w:t>
            </w:r>
          </w:p>
          <w:p w14:paraId="18123367" w14:textId="567A73F2" w:rsidR="00885E74" w:rsidRDefault="009609A7" w:rsidP="00742D66">
            <w:pPr>
              <w:pStyle w:val="Listenabsatz"/>
              <w:numPr>
                <w:ilvl w:val="0"/>
                <w:numId w:val="18"/>
              </w:numPr>
              <w:ind w:hanging="266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Einhalten der Sicherheit in der Sporthalle</w:t>
            </w:r>
          </w:p>
          <w:p w14:paraId="32BF0007" w14:textId="1E95BEBE" w:rsidR="009609A7" w:rsidRPr="009609A7" w:rsidRDefault="009609A7" w:rsidP="00742D66">
            <w:pPr>
              <w:pStyle w:val="Listenabsatz"/>
              <w:numPr>
                <w:ilvl w:val="0"/>
                <w:numId w:val="18"/>
              </w:numPr>
              <w:ind w:hanging="266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Einhalten von Regeln</w:t>
            </w:r>
          </w:p>
          <w:p w14:paraId="0D4AA1E1" w14:textId="77777777" w:rsidR="00885E74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330F5B5" w14:textId="77777777" w:rsidR="00885E74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84EC061" w14:textId="77777777" w:rsidR="00885E74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036EF61" w14:textId="77777777" w:rsidR="00885E74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68A382A" w14:textId="77777777" w:rsidR="00885E74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F998F4E" w14:textId="77777777" w:rsidR="00885E74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11B7A54" w14:textId="77777777" w:rsidR="00885E74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630BDEF" w14:textId="77777777" w:rsidR="00885E74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6F3565D" w14:textId="77777777" w:rsidR="00885E74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044EDC6" w14:textId="77777777" w:rsidR="00885E74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F62A36A" w14:textId="77777777" w:rsidR="00885E74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623F538" w14:textId="77777777" w:rsidR="00885E74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C834BC5" w14:textId="77777777" w:rsidR="00885E74" w:rsidRDefault="00885E74" w:rsidP="00742D66">
            <w:pPr>
              <w:jc w:val="left"/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color w:val="333333"/>
                <w:sz w:val="22"/>
                <w:shd w:val="clear" w:color="auto" w:fill="FFFFFF"/>
              </w:rPr>
              <w:t>punktuell</w:t>
            </w:r>
            <w:r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  <w:t>:</w:t>
            </w:r>
          </w:p>
          <w:p w14:paraId="51AC429A" w14:textId="2F40E049" w:rsidR="00FC7C96" w:rsidRPr="009609A7" w:rsidRDefault="00FC7C96" w:rsidP="00FC7C96">
            <w:pPr>
              <w:pStyle w:val="Listenabsatz"/>
              <w:numPr>
                <w:ilvl w:val="0"/>
                <w:numId w:val="18"/>
              </w:numPr>
              <w:ind w:hanging="266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Präsentation und Organisation von Spielen</w:t>
            </w:r>
          </w:p>
          <w:p w14:paraId="4BD03947" w14:textId="77777777" w:rsidR="00885E74" w:rsidRPr="00687860" w:rsidRDefault="00885E74" w:rsidP="00FC7C96">
            <w:pPr>
              <w:jc w:val="left"/>
              <w:rPr>
                <w:rStyle w:val="Fett"/>
                <w:rFonts w:cs="Arial"/>
                <w:color w:val="333333"/>
                <w:sz w:val="22"/>
              </w:rPr>
            </w:pPr>
          </w:p>
        </w:tc>
      </w:tr>
    </w:tbl>
    <w:p w14:paraId="339EFA89" w14:textId="77777777" w:rsidR="00885E74" w:rsidRDefault="00885E74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611AE03" w14:textId="4F4D8374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1A3AEBAC" w14:textId="77777777" w:rsidR="00470943" w:rsidRPr="008B3FE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sectPr w:rsidR="00470943" w:rsidRPr="008B3FE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63114D"/>
    <w:multiLevelType w:val="hybridMultilevel"/>
    <w:tmpl w:val="C73247F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4" w15:restartNumberingAfterBreak="0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55303"/>
    <w:multiLevelType w:val="hybridMultilevel"/>
    <w:tmpl w:val="CEE236BC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9" w15:restartNumberingAfterBreak="0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6"/>
  </w:num>
  <w:num w:numId="4">
    <w:abstractNumId w:val="5"/>
  </w:num>
  <w:num w:numId="5">
    <w:abstractNumId w:val="10"/>
  </w:num>
  <w:num w:numId="6">
    <w:abstractNumId w:val="16"/>
  </w:num>
  <w:num w:numId="7">
    <w:abstractNumId w:val="7"/>
  </w:num>
  <w:num w:numId="8">
    <w:abstractNumId w:val="0"/>
  </w:num>
  <w:num w:numId="9">
    <w:abstractNumId w:val="0"/>
  </w:num>
  <w:num w:numId="10">
    <w:abstractNumId w:val="14"/>
  </w:num>
  <w:num w:numId="11">
    <w:abstractNumId w:val="1"/>
  </w:num>
  <w:num w:numId="12">
    <w:abstractNumId w:val="9"/>
  </w:num>
  <w:num w:numId="13">
    <w:abstractNumId w:val="3"/>
  </w:num>
  <w:num w:numId="14">
    <w:abstractNumId w:val="12"/>
  </w:num>
  <w:num w:numId="15">
    <w:abstractNumId w:val="15"/>
  </w:num>
  <w:num w:numId="16">
    <w:abstractNumId w:val="4"/>
  </w:num>
  <w:num w:numId="17">
    <w:abstractNumId w:val="8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A58"/>
    <w:rsid w:val="0006669C"/>
    <w:rsid w:val="00087AD8"/>
    <w:rsid w:val="000A78BD"/>
    <w:rsid w:val="000E6E72"/>
    <w:rsid w:val="00100A58"/>
    <w:rsid w:val="001135A2"/>
    <w:rsid w:val="001206E7"/>
    <w:rsid w:val="0017608B"/>
    <w:rsid w:val="001E201A"/>
    <w:rsid w:val="001F3257"/>
    <w:rsid w:val="00240520"/>
    <w:rsid w:val="002C79F5"/>
    <w:rsid w:val="003816B9"/>
    <w:rsid w:val="00387AA9"/>
    <w:rsid w:val="003D59D9"/>
    <w:rsid w:val="003F7C08"/>
    <w:rsid w:val="004463FD"/>
    <w:rsid w:val="00470943"/>
    <w:rsid w:val="00481E05"/>
    <w:rsid w:val="00486418"/>
    <w:rsid w:val="004C2236"/>
    <w:rsid w:val="004D1B82"/>
    <w:rsid w:val="004F34C3"/>
    <w:rsid w:val="005019E1"/>
    <w:rsid w:val="00546081"/>
    <w:rsid w:val="005833CF"/>
    <w:rsid w:val="005E1A0E"/>
    <w:rsid w:val="00645775"/>
    <w:rsid w:val="006569FD"/>
    <w:rsid w:val="006D0AF8"/>
    <w:rsid w:val="006D4858"/>
    <w:rsid w:val="006F57CB"/>
    <w:rsid w:val="006F7526"/>
    <w:rsid w:val="0070066B"/>
    <w:rsid w:val="00732A87"/>
    <w:rsid w:val="007430F4"/>
    <w:rsid w:val="0075578F"/>
    <w:rsid w:val="00764DC6"/>
    <w:rsid w:val="0078720C"/>
    <w:rsid w:val="007B4BEB"/>
    <w:rsid w:val="007C0EA4"/>
    <w:rsid w:val="00822167"/>
    <w:rsid w:val="00885E74"/>
    <w:rsid w:val="008A3873"/>
    <w:rsid w:val="008B3FE3"/>
    <w:rsid w:val="008C66D1"/>
    <w:rsid w:val="008E637D"/>
    <w:rsid w:val="009609A7"/>
    <w:rsid w:val="00983DF7"/>
    <w:rsid w:val="009C4EAD"/>
    <w:rsid w:val="009E774F"/>
    <w:rsid w:val="00A20156"/>
    <w:rsid w:val="00A5549C"/>
    <w:rsid w:val="00A733BB"/>
    <w:rsid w:val="00A91DFF"/>
    <w:rsid w:val="00A971D3"/>
    <w:rsid w:val="00AB4EBA"/>
    <w:rsid w:val="00AF05EC"/>
    <w:rsid w:val="00B24970"/>
    <w:rsid w:val="00B9262F"/>
    <w:rsid w:val="00BB725C"/>
    <w:rsid w:val="00BD5B2E"/>
    <w:rsid w:val="00BF12F2"/>
    <w:rsid w:val="00C117BF"/>
    <w:rsid w:val="00C261E2"/>
    <w:rsid w:val="00D062EF"/>
    <w:rsid w:val="00D219CA"/>
    <w:rsid w:val="00D4351B"/>
    <w:rsid w:val="00D61298"/>
    <w:rsid w:val="00D8465C"/>
    <w:rsid w:val="00D8507B"/>
    <w:rsid w:val="00D9300F"/>
    <w:rsid w:val="00DE2FCF"/>
    <w:rsid w:val="00E011C9"/>
    <w:rsid w:val="00E54F8F"/>
    <w:rsid w:val="00E62BFC"/>
    <w:rsid w:val="00E94136"/>
    <w:rsid w:val="00EB746D"/>
    <w:rsid w:val="00EE36BA"/>
    <w:rsid w:val="00EF46C5"/>
    <w:rsid w:val="00F04336"/>
    <w:rsid w:val="00FC7C96"/>
    <w:rsid w:val="00FD4FCE"/>
    <w:rsid w:val="00FD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  <w15:docId w15:val="{B266A3C2-57A8-479D-A1DA-A0D8A839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885E74"/>
    <w:rPr>
      <w:b/>
      <w:bCs/>
    </w:rPr>
  </w:style>
  <w:style w:type="paragraph" w:styleId="StandardWeb">
    <w:name w:val="Normal (Web)"/>
    <w:basedOn w:val="Standard"/>
    <w:uiPriority w:val="99"/>
    <w:unhideWhenUsed/>
    <w:rsid w:val="00885E74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E61524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E36C6D7AC3A4C2AB599F78A3E19C5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2B351C-ADE8-4D28-8B07-2A7A274C43F2}"/>
      </w:docPartPr>
      <w:docPartBody>
        <w:p w:rsidR="00E61524" w:rsidRDefault="005055CF" w:rsidP="005055CF">
          <w:pPr>
            <w:pStyle w:val="EE36C6D7AC3A4C2AB599F78A3E19C5B41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A564CA8AC15948968CB0FE22B02063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129232-4FAE-4D48-B145-ACBAB629F728}"/>
      </w:docPartPr>
      <w:docPartBody>
        <w:p w:rsidR="00E61524" w:rsidRDefault="005055CF" w:rsidP="005055CF">
          <w:pPr>
            <w:pStyle w:val="A564CA8AC15948968CB0FE22B020630F"/>
          </w:pPr>
          <w:r w:rsidRPr="00E62BFC">
            <w:rPr>
              <w:rStyle w:val="Platzhaltertext"/>
              <w:lang w:val="de-DE"/>
            </w:rPr>
            <w:t>Wählen Sie ein Element aus.</w:t>
          </w:r>
        </w:p>
      </w:docPartBody>
    </w:docPart>
    <w:docPart>
      <w:docPartPr>
        <w:name w:val="1CB3016091BD441596F2BBF1DC0903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CFF031-A19F-4F11-9624-B7FB9B577AB8}"/>
      </w:docPartPr>
      <w:docPartBody>
        <w:p w:rsidR="00E61524" w:rsidRDefault="005055CF" w:rsidP="005055CF">
          <w:pPr>
            <w:pStyle w:val="1CB3016091BD441596F2BBF1DC0903E2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960335C5CF204B2DB5AADD9011AC7A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6B6C6D-5D96-40E9-A7F4-85905B763598}"/>
      </w:docPartPr>
      <w:docPartBody>
        <w:p w:rsidR="00E61524" w:rsidRDefault="005055CF" w:rsidP="005055CF">
          <w:pPr>
            <w:pStyle w:val="960335C5CF204B2DB5AADD9011AC7A1B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2DC841D4658D4BCBB7F313C67C614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63E6D3-5527-49EC-A052-4506EB14E136}"/>
      </w:docPartPr>
      <w:docPartBody>
        <w:p w:rsidR="00E61524" w:rsidRDefault="005055CF" w:rsidP="005055CF">
          <w:pPr>
            <w:pStyle w:val="2DC841D4658D4BCBB7F313C67C614D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1EB3AC3BC8CE464EB74BEB1E89E30A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B26249-EAFB-47F5-9334-C23916669FC9}"/>
      </w:docPartPr>
      <w:docPartBody>
        <w:p w:rsidR="00E61524" w:rsidRDefault="005055CF" w:rsidP="005055CF">
          <w:pPr>
            <w:pStyle w:val="1EB3AC3BC8CE464EB74BEB1E89E30A25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CF9B991A9894EB991786EC4A2FC33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624C62-C04F-4BE5-BED3-4600E5310D1E}"/>
      </w:docPartPr>
      <w:docPartBody>
        <w:p w:rsidR="00E61524" w:rsidRDefault="005055CF" w:rsidP="005055CF">
          <w:pPr>
            <w:pStyle w:val="3CF9B991A9894EB991786EC4A2FC331F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C1D3612C76244B3C9D4443E979AC5A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2299A8-5E9F-4F38-AD42-176D61250337}"/>
      </w:docPartPr>
      <w:docPartBody>
        <w:p w:rsidR="00E61524" w:rsidRDefault="005055CF" w:rsidP="005055CF">
          <w:pPr>
            <w:pStyle w:val="C1D3612C76244B3C9D4443E979AC5A72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098DFD575AFE4DF58E6AD7E05087D5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01D2CE-BF99-4C2C-85A3-B5F4D4559742}"/>
      </w:docPartPr>
      <w:docPartBody>
        <w:p w:rsidR="00E61524" w:rsidRDefault="005055CF" w:rsidP="005055CF">
          <w:pPr>
            <w:pStyle w:val="098DFD575AFE4DF58E6AD7E05087D518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55705ABEF0DB42B398A9EE3A049795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30FB67-DED4-43A0-8E66-B423CE698D1B}"/>
      </w:docPartPr>
      <w:docPartBody>
        <w:p w:rsidR="00E61524" w:rsidRDefault="005055CF" w:rsidP="005055CF">
          <w:pPr>
            <w:pStyle w:val="55705ABEF0DB42B398A9EE3A04979586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6D771BC8D85E4E94B86B167BD5EFD9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4DA86D-689A-4B3A-84BF-2E9882C3841E}"/>
      </w:docPartPr>
      <w:docPartBody>
        <w:p w:rsidR="00E61524" w:rsidRDefault="005055CF" w:rsidP="005055CF">
          <w:pPr>
            <w:pStyle w:val="6D771BC8D85E4E94B86B167BD5EFD959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4588D375DE4C49998BABD7C80891201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A9D4883-9E4E-42BD-8A81-C9AF80F97D7B}"/>
      </w:docPartPr>
      <w:docPartBody>
        <w:p w:rsidR="00E61524" w:rsidRDefault="005055CF" w:rsidP="005055CF">
          <w:pPr>
            <w:pStyle w:val="4588D375DE4C49998BABD7C80891201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7686F1001730451FBA2365D6066E6EF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16D78D0-A9FE-40E4-9CBC-1126BA384277}"/>
      </w:docPartPr>
      <w:docPartBody>
        <w:p w:rsidR="00E61524" w:rsidRDefault="005055CF" w:rsidP="005055CF">
          <w:pPr>
            <w:pStyle w:val="7686F1001730451FBA2365D6066E6EF7"/>
          </w:pPr>
          <w:r w:rsidRPr="0068769B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010631"/>
    <w:multiLevelType w:val="multilevel"/>
    <w:tmpl w:val="566E4364"/>
    <w:lvl w:ilvl="0">
      <w:start w:val="1"/>
      <w:numFmt w:val="decimal"/>
      <w:pStyle w:val="A564CA8AC15948968CB0FE22B020630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5CF"/>
    <w:rsid w:val="000B199A"/>
    <w:rsid w:val="003F478E"/>
    <w:rsid w:val="005055CF"/>
    <w:rsid w:val="00694D11"/>
    <w:rsid w:val="00E61524"/>
    <w:rsid w:val="00F0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055CF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395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UST</dc:creator>
  <cp:keywords/>
  <dc:description/>
  <cp:lastModifiedBy>Jessica Tewes</cp:lastModifiedBy>
  <cp:revision>11</cp:revision>
  <cp:lastPrinted>2019-09-30T16:45:00Z</cp:lastPrinted>
  <dcterms:created xsi:type="dcterms:W3CDTF">2019-12-09T10:04:00Z</dcterms:created>
  <dcterms:modified xsi:type="dcterms:W3CDTF">2019-12-09T10:20:00Z</dcterms:modified>
  <cp:category/>
</cp:coreProperties>
</file>